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Gwinhurst Civic Association</w:t>
      </w:r>
    </w:p>
    <w:p w:rsidR="00000000" w:rsidDel="00000000" w:rsidP="00000000" w:rsidRDefault="00000000" w:rsidRPr="00000000" w14:paraId="00000002">
      <w:pPr>
        <w:rPr/>
      </w:pPr>
      <w:r w:rsidDel="00000000" w:rsidR="00000000" w:rsidRPr="00000000">
        <w:rPr>
          <w:rtl w:val="0"/>
        </w:rPr>
        <w:t xml:space="preserve">08/04/2025 Minutes – Meeting never occurred. Finance report was updated however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Officers: Steve Bufflap, Dave Paules, Jessica Farris</w:t>
      </w:r>
    </w:p>
    <w:p w:rsidR="00000000" w:rsidDel="00000000" w:rsidP="00000000" w:rsidRDefault="00000000" w:rsidRPr="00000000" w14:paraId="00000005">
      <w:pPr>
        <w:rPr/>
      </w:pPr>
      <w:r w:rsidDel="00000000" w:rsidR="00000000" w:rsidRPr="00000000">
        <w:rPr>
          <w:rtl w:val="0"/>
        </w:rPr>
        <w:t xml:space="preserve"># Residents: 9 including Bill Smith, Janet Smith, Bill Taber, board members, + others.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Special Guests:</w:t>
      </w:r>
    </w:p>
    <w:p w:rsidR="00000000" w:rsidDel="00000000" w:rsidP="00000000" w:rsidRDefault="00000000" w:rsidRPr="00000000" w14:paraId="00000007">
      <w:pPr>
        <w:rPr/>
      </w:pPr>
      <w:r w:rsidDel="00000000" w:rsidR="00000000" w:rsidRPr="00000000">
        <w:rPr>
          <w:rtl w:val="0"/>
        </w:rPr>
        <w:t xml:space="preserve">NCC Councilman John Cartier</w:t>
      </w:r>
    </w:p>
    <w:p w:rsidR="00000000" w:rsidDel="00000000" w:rsidP="00000000" w:rsidRDefault="00000000" w:rsidRPr="00000000" w14:paraId="00000008">
      <w:pPr>
        <w:rPr/>
      </w:pPr>
      <w:r w:rsidDel="00000000" w:rsidR="00000000" w:rsidRPr="00000000">
        <w:rPr>
          <w:rtl w:val="0"/>
        </w:rPr>
        <w:t xml:space="preserve">State Rep Larry Lambert</w:t>
      </w:r>
    </w:p>
    <w:p w:rsidR="00000000" w:rsidDel="00000000" w:rsidP="00000000" w:rsidRDefault="00000000" w:rsidRPr="00000000" w14:paraId="00000009">
      <w:pPr>
        <w:rPr/>
      </w:pPr>
      <w:r w:rsidDel="00000000" w:rsidR="00000000" w:rsidRPr="00000000">
        <w:rPr>
          <w:rtl w:val="0"/>
        </w:rPr>
        <w:t xml:space="preserve">State Senator Dan Cruce - </w:t>
      </w:r>
      <w:hyperlink r:id="rId6">
        <w:r w:rsidDel="00000000" w:rsidR="00000000" w:rsidRPr="00000000">
          <w:rPr>
            <w:color w:val="1155cc"/>
            <w:u w:val="single"/>
            <w:rtl w:val="0"/>
          </w:rPr>
          <w:t xml:space="preserve">daniel.cruce@delaware.gov</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rPr/>
      </w:pPr>
      <w:bookmarkStart w:colFirst="0" w:colLast="0" w:name="_l6dl1ddbsloi" w:id="0"/>
      <w:bookmarkEnd w:id="0"/>
      <w:r w:rsidDel="00000000" w:rsidR="00000000" w:rsidRPr="00000000">
        <w:rPr>
          <w:rtl w:val="0"/>
        </w:rPr>
        <w:t xml:space="preserve">2025 Finance Report</w:t>
      </w:r>
    </w:p>
    <w:p w:rsidR="00000000" w:rsidDel="00000000" w:rsidP="00000000" w:rsidRDefault="00000000" w:rsidRPr="00000000" w14:paraId="0000000C">
      <w:pPr>
        <w:rPr/>
      </w:pPr>
      <w:r w:rsidDel="00000000" w:rsidR="00000000" w:rsidRPr="00000000">
        <w:rPr>
          <w:rtl w:val="0"/>
        </w:rPr>
      </w:r>
    </w:p>
    <w:tbl>
      <w:tblPr>
        <w:tblStyle w:val="Table1"/>
        <w:tblW w:w="46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0"/>
        <w:gridCol w:w="1470"/>
        <w:tblGridChange w:id="0">
          <w:tblGrid>
            <w:gridCol w:w="3150"/>
            <w:gridCol w:w="1470"/>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Residences Dues Owed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E">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659</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Homes that Paid</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10">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Amount Collected</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12">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$ 2,755</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Contribution Rate</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14">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36.4%</w:t>
            </w:r>
          </w:p>
        </w:tc>
      </w:tr>
    </w:tbl>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Current Balance: $31,355.44</w:t>
      </w:r>
    </w:p>
    <w:p w:rsidR="00000000" w:rsidDel="00000000" w:rsidP="00000000" w:rsidRDefault="00000000" w:rsidRPr="00000000" w14:paraId="00000017">
      <w:pPr>
        <w:pStyle w:val="Heading2"/>
        <w:rPr/>
      </w:pPr>
      <w:bookmarkStart w:colFirst="0" w:colLast="0" w:name="_rkcod9olmdm4" w:id="1"/>
      <w:bookmarkEnd w:id="1"/>
      <w:r w:rsidDel="00000000" w:rsidR="00000000" w:rsidRPr="00000000">
        <w:rPr>
          <w:rtl w:val="0"/>
        </w:rPr>
        <w:t xml:space="preserve">2025 </w:t>
      </w:r>
      <w:r w:rsidDel="00000000" w:rsidR="00000000" w:rsidRPr="00000000">
        <w:rPr>
          <w:rtl w:val="0"/>
        </w:rPr>
        <w:t xml:space="preserve">Expenses</w:t>
      </w:r>
      <w:r w:rsidDel="00000000" w:rsidR="00000000" w:rsidRPr="00000000">
        <w:rPr>
          <w:rtl w:val="0"/>
        </w:rPr>
      </w:r>
    </w:p>
    <w:tbl>
      <w:tblPr>
        <w:tblStyle w:val="Table2"/>
        <w:tblW w:w="47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2100"/>
        <w:tblGridChange w:id="0">
          <w:tblGrid>
            <w:gridCol w:w="2610"/>
            <w:gridCol w:w="2100"/>
          </w:tblGrid>
        </w:tblGridChange>
      </w:tblGrid>
      <w:tr>
        <w:trPr>
          <w:cantSplit w:val="0"/>
          <w:trHeight w:val="300" w:hRule="atLeast"/>
          <w:tblHeader w:val="0"/>
        </w:trPr>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bottom"/>
          </w:tcPr>
          <w:p w:rsidR="00000000" w:rsidDel="00000000" w:rsidP="00000000" w:rsidRDefault="00000000" w:rsidRPr="00000000" w14:paraId="00000018">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YTD Gross Expenses </w:t>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bottom"/>
          </w:tcPr>
          <w:p w:rsidR="00000000" w:rsidDel="00000000" w:rsidP="00000000" w:rsidRDefault="00000000" w:rsidRPr="00000000" w14:paraId="00000019">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6,310.00</w:t>
            </w:r>
          </w:p>
        </w:tc>
      </w:tr>
      <w:tr>
        <w:trPr>
          <w:cantSplit w:val="0"/>
          <w:trHeight w:val="300" w:hRule="atLeast"/>
          <w:tblHeader w:val="0"/>
        </w:trPr>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bottom"/>
          </w:tcPr>
          <w:p w:rsidR="00000000" w:rsidDel="00000000" w:rsidP="00000000" w:rsidRDefault="00000000" w:rsidRPr="00000000" w14:paraId="0000001A">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YTD Net Expenses</w:t>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bottom"/>
          </w:tcPr>
          <w:p w:rsidR="00000000" w:rsidDel="00000000" w:rsidP="00000000" w:rsidRDefault="00000000" w:rsidRPr="00000000" w14:paraId="0000001B">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6,310.00</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rPr/>
      </w:pPr>
      <w:bookmarkStart w:colFirst="0" w:colLast="0" w:name="_q9me434dlp9e" w:id="2"/>
      <w:bookmarkEnd w:id="2"/>
      <w:r w:rsidDel="00000000" w:rsidR="00000000" w:rsidRPr="00000000">
        <w:rPr>
          <w:rtl w:val="0"/>
        </w:rPr>
        <w:t xml:space="preserve">Minutes:</w:t>
      </w:r>
    </w:p>
    <w:p w:rsidR="00000000" w:rsidDel="00000000" w:rsidP="00000000" w:rsidRDefault="00000000" w:rsidRPr="00000000" w14:paraId="0000001E">
      <w:pPr>
        <w:rPr/>
      </w:pPr>
      <w:r w:rsidDel="00000000" w:rsidR="00000000" w:rsidRPr="00000000">
        <w:rPr>
          <w:rtl w:val="0"/>
        </w:rPr>
        <w:t xml:space="preserve">NCC Rep. Cartier</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School tax rates are not controlled by the county.</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Spikes in property taxes. Residential outperformed all other property kinds (commerial industrial, etc). Burden of taxes landed on homeowners.</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Special session tomorrow to discuss aid for those paying their portion of the tax.</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$0.16/100 for residential vs. $0.24/100 for other property types</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The millage rate set by the county finance dept.</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Flash-flood event by the Holly Oak Manor Apartments.</w:t>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County loses jurisdiction once the pipe goes under the road</w:t>
      </w:r>
    </w:p>
    <w:p w:rsidR="00000000" w:rsidDel="00000000" w:rsidP="00000000" w:rsidRDefault="00000000" w:rsidRPr="00000000" w14:paraId="00000026">
      <w:pPr>
        <w:numPr>
          <w:ilvl w:val="1"/>
          <w:numId w:val="1"/>
        </w:numPr>
        <w:ind w:left="1440" w:hanging="360"/>
        <w:rPr>
          <w:u w:val="none"/>
        </w:rPr>
      </w:pPr>
      <w:r w:rsidDel="00000000" w:rsidR="00000000" w:rsidRPr="00000000">
        <w:rPr>
          <w:rtl w:val="0"/>
        </w:rPr>
        <w:t xml:space="preserve">NCC Conservation agency to get that piping re-done. It’s a safety issue.</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This will take state rep and senator assistance.</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Sen. Cruce:</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School taxes are the larger jump.</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There is a special session in senate and house re: school district costs.</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Doing a similar burden between residential vs. commercial property like county tax.</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Talking about payment plans vs. big jump</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Longer-term discussions re: how to make this more equitable across all land owners.</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There is a senior exemption</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Over 65 and have to live here for 10 years</w:t>
      </w:r>
    </w:p>
    <w:p w:rsidR="00000000" w:rsidDel="00000000" w:rsidP="00000000" w:rsidRDefault="00000000" w:rsidRPr="00000000" w14:paraId="00000031">
      <w:pPr>
        <w:numPr>
          <w:ilvl w:val="1"/>
          <w:numId w:val="2"/>
        </w:numPr>
        <w:ind w:left="1440" w:hanging="360"/>
        <w:rPr>
          <w:u w:val="none"/>
        </w:rPr>
      </w:pPr>
      <w:r w:rsidDel="00000000" w:rsidR="00000000" w:rsidRPr="00000000">
        <w:rPr>
          <w:rtl w:val="0"/>
        </w:rPr>
        <w:t xml:space="preserve">Problem because there is no mean-test vs. income. So billionaires also pay nothing in taxes if over 65.</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Rep. Lambert</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Supporting an audit of Tyler Survey process. (Accusation from the public: there are ties to Blackrock Investment firm accusing them of causing seniors to be unable to pay their bills and lose their home so Blackrock can purchase them, squat on them, and turn a profit.</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Pollution accountability act submitted to the house. Pollution fines that hadn’t been updated since 1973. Charge was $25 for a fine.</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Prior Road finally paved. Ownership is Top of the Hill apartments.</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Pathways to Apprenticeship = a program Larry supports to bring disadvantaged folks to hands-on trades.</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Resident complaints</w:t>
      </w:r>
    </w:p>
    <w:p w:rsidR="00000000" w:rsidDel="00000000" w:rsidP="00000000" w:rsidRDefault="00000000" w:rsidRPr="00000000" w14:paraId="0000003A">
      <w:pPr>
        <w:numPr>
          <w:ilvl w:val="0"/>
          <w:numId w:val="4"/>
        </w:numPr>
        <w:ind w:left="720" w:hanging="360"/>
        <w:rPr>
          <w:u w:val="none"/>
        </w:rPr>
      </w:pPr>
      <w:r w:rsidDel="00000000" w:rsidR="00000000" w:rsidRPr="00000000">
        <w:rPr>
          <w:rtl w:val="0"/>
        </w:rPr>
        <w:t xml:space="preserve">Resident complained students aren’t being taught basic math. Claims he needed to explain to a college engineering student on the dean’s list how to compute a percentage.</w:t>
      </w:r>
    </w:p>
    <w:p w:rsidR="00000000" w:rsidDel="00000000" w:rsidP="00000000" w:rsidRDefault="00000000" w:rsidRPr="00000000" w14:paraId="0000003B">
      <w:pPr>
        <w:numPr>
          <w:ilvl w:val="0"/>
          <w:numId w:val="4"/>
        </w:numPr>
        <w:ind w:left="720" w:hanging="360"/>
        <w:rPr>
          <w:u w:val="none"/>
        </w:rPr>
      </w:pPr>
      <w:r w:rsidDel="00000000" w:rsidR="00000000" w:rsidRPr="00000000">
        <w:rPr>
          <w:rtl w:val="0"/>
        </w:rPr>
        <w:t xml:space="preserve">2300 Harrison dead end doesn’t get plowed accordng to resident at 2300 Harrison Ave. Dave to look into it with plow company.</w:t>
      </w:r>
    </w:p>
    <w:p w:rsidR="00000000" w:rsidDel="00000000" w:rsidP="00000000" w:rsidRDefault="00000000" w:rsidRPr="00000000" w14:paraId="0000003C">
      <w:pPr>
        <w:numPr>
          <w:ilvl w:val="0"/>
          <w:numId w:val="4"/>
        </w:numPr>
        <w:ind w:left="720" w:hanging="360"/>
        <w:rPr>
          <w:u w:val="none"/>
        </w:rPr>
      </w:pPr>
      <w:r w:rsidDel="00000000" w:rsidR="00000000" w:rsidRPr="00000000">
        <w:rPr>
          <w:rtl w:val="0"/>
        </w:rPr>
        <w:t xml:space="preserve">Road repairs for future improvement</w:t>
      </w:r>
    </w:p>
    <w:p w:rsidR="00000000" w:rsidDel="00000000" w:rsidP="00000000" w:rsidRDefault="00000000" w:rsidRPr="00000000" w14:paraId="0000003D">
      <w:pPr>
        <w:numPr>
          <w:ilvl w:val="1"/>
          <w:numId w:val="4"/>
        </w:numPr>
        <w:ind w:left="1440" w:hanging="360"/>
        <w:rPr>
          <w:u w:val="none"/>
        </w:rPr>
      </w:pPr>
      <w:r w:rsidDel="00000000" w:rsidR="00000000" w:rsidRPr="00000000">
        <w:rPr>
          <w:rtl w:val="0"/>
        </w:rPr>
        <w:t xml:space="preserve">10x10 space at Del Ave and Lincoln Ave.</w:t>
      </w:r>
    </w:p>
    <w:p w:rsidR="00000000" w:rsidDel="00000000" w:rsidP="00000000" w:rsidRDefault="00000000" w:rsidRPr="00000000" w14:paraId="0000003E">
      <w:pPr>
        <w:numPr>
          <w:ilvl w:val="1"/>
          <w:numId w:val="4"/>
        </w:numPr>
        <w:ind w:left="1440" w:hanging="360"/>
        <w:rPr>
          <w:u w:val="none"/>
        </w:rPr>
      </w:pPr>
      <w:r w:rsidDel="00000000" w:rsidR="00000000" w:rsidRPr="00000000">
        <w:rPr>
          <w:rtl w:val="0"/>
        </w:rPr>
        <w:t xml:space="preserve">Clayton Ave and Lincoln Ave</w:t>
      </w:r>
    </w:p>
    <w:p w:rsidR="00000000" w:rsidDel="00000000" w:rsidP="00000000" w:rsidRDefault="00000000" w:rsidRPr="00000000" w14:paraId="0000003F">
      <w:pPr>
        <w:numPr>
          <w:ilvl w:val="0"/>
          <w:numId w:val="4"/>
        </w:numPr>
        <w:ind w:left="720" w:hanging="360"/>
        <w:rPr>
          <w:u w:val="none"/>
        </w:rPr>
      </w:pPr>
      <w:r w:rsidDel="00000000" w:rsidR="00000000" w:rsidRPr="00000000">
        <w:rPr>
          <w:rtl w:val="0"/>
        </w:rPr>
        <w:t xml:space="preserve">Residents asked what was with the helicopters over 495</w:t>
      </w:r>
    </w:p>
    <w:p w:rsidR="00000000" w:rsidDel="00000000" w:rsidP="00000000" w:rsidRDefault="00000000" w:rsidRPr="00000000" w14:paraId="00000040">
      <w:pPr>
        <w:numPr>
          <w:ilvl w:val="1"/>
          <w:numId w:val="4"/>
        </w:numPr>
        <w:ind w:left="1440" w:hanging="360"/>
        <w:rPr>
          <w:u w:val="none"/>
        </w:rPr>
      </w:pPr>
      <w:r w:rsidDel="00000000" w:rsidR="00000000" w:rsidRPr="00000000">
        <w:rPr>
          <w:rtl w:val="0"/>
        </w:rPr>
        <w:t xml:space="preserve">Not traffic issue or news agency</w:t>
      </w:r>
    </w:p>
    <w:p w:rsidR="00000000" w:rsidDel="00000000" w:rsidP="00000000" w:rsidRDefault="00000000" w:rsidRPr="00000000" w14:paraId="00000041">
      <w:pPr>
        <w:numPr>
          <w:ilvl w:val="1"/>
          <w:numId w:val="4"/>
        </w:numPr>
        <w:ind w:left="1440" w:hanging="360"/>
        <w:rPr>
          <w:u w:val="none"/>
        </w:rPr>
      </w:pPr>
      <w:r w:rsidDel="00000000" w:rsidR="00000000" w:rsidRPr="00000000">
        <w:rPr>
          <w:rtl w:val="0"/>
        </w:rPr>
        <w:t xml:space="preserve">Troop 1 also unaware</w:t>
      </w:r>
    </w:p>
    <w:p w:rsidR="00000000" w:rsidDel="00000000" w:rsidP="00000000" w:rsidRDefault="00000000" w:rsidRPr="00000000" w14:paraId="00000042">
      <w:pPr>
        <w:numPr>
          <w:ilvl w:val="1"/>
          <w:numId w:val="4"/>
        </w:numPr>
        <w:ind w:left="1440" w:hanging="360"/>
        <w:rPr>
          <w:u w:val="none"/>
        </w:rPr>
      </w:pPr>
      <w:r w:rsidDel="00000000" w:rsidR="00000000" w:rsidRPr="00000000">
        <w:rPr>
          <w:rtl w:val="0"/>
        </w:rPr>
        <w:t xml:space="preserve">Reason: power company inspecting electrical lines.</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Other Gwinhurst News</w:t>
      </w:r>
    </w:p>
    <w:p w:rsidR="00000000" w:rsidDel="00000000" w:rsidP="00000000" w:rsidRDefault="00000000" w:rsidRPr="00000000" w14:paraId="00000045">
      <w:pPr>
        <w:numPr>
          <w:ilvl w:val="0"/>
          <w:numId w:val="5"/>
        </w:numPr>
        <w:ind w:left="720" w:hanging="360"/>
        <w:rPr>
          <w:u w:val="none"/>
        </w:rPr>
      </w:pPr>
      <w:r w:rsidDel="00000000" w:rsidR="00000000" w:rsidRPr="00000000">
        <w:rPr>
          <w:rtl w:val="0"/>
        </w:rPr>
        <w:t xml:space="preserve">Next Meeting Monday November 3 2025 + Board Elections.</w:t>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niel.cruce@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